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94" w:rsidRPr="00EE5B43" w:rsidRDefault="00667E94" w:rsidP="00E21196">
      <w:pPr>
        <w:bidi/>
        <w:spacing w:after="0" w:line="240" w:lineRule="auto"/>
        <w:contextualSpacing/>
        <w:jc w:val="center"/>
        <w:rPr>
          <w:rFonts w:cs="B Mitra"/>
          <w:b/>
          <w:bCs/>
          <w:color w:val="C00000"/>
          <w:sz w:val="28"/>
          <w:szCs w:val="28"/>
          <w:rtl/>
          <w:lang w:bidi="fa-IR"/>
        </w:rPr>
      </w:pPr>
      <w:r w:rsidRPr="00EE5B43">
        <w:rPr>
          <w:rFonts w:cs="B Mitra" w:hint="cs"/>
          <w:b/>
          <w:bCs/>
          <w:color w:val="C00000"/>
          <w:sz w:val="28"/>
          <w:szCs w:val="28"/>
          <w:rtl/>
          <w:lang w:bidi="fa-IR"/>
        </w:rPr>
        <w:t xml:space="preserve">فرم گزارش وضعیت </w:t>
      </w:r>
    </w:p>
    <w:p w:rsidR="00667E94" w:rsidRPr="00EE5B43" w:rsidRDefault="00667E94" w:rsidP="00082CFD">
      <w:pPr>
        <w:bidi/>
        <w:spacing w:after="0" w:line="240" w:lineRule="auto"/>
        <w:contextualSpacing/>
        <w:jc w:val="center"/>
        <w:rPr>
          <w:rFonts w:cs="B Mitra"/>
          <w:b/>
          <w:bCs/>
          <w:color w:val="C00000"/>
          <w:sz w:val="24"/>
          <w:szCs w:val="24"/>
          <w:lang w:bidi="fa-IR"/>
        </w:rPr>
      </w:pPr>
      <w:r w:rsidRPr="00EE5B43">
        <w:rPr>
          <w:rFonts w:cs="B Mitra"/>
          <w:b/>
          <w:bCs/>
          <w:color w:val="C00000"/>
          <w:sz w:val="24"/>
          <w:szCs w:val="24"/>
          <w:lang w:bidi="fa-IR"/>
        </w:rPr>
        <w:t>(</w:t>
      </w:r>
      <w:proofErr w:type="spellStart"/>
      <w:r w:rsidRPr="00EE5B43">
        <w:rPr>
          <w:rFonts w:cs="B Mitra"/>
          <w:b/>
          <w:bCs/>
          <w:color w:val="C00000"/>
          <w:sz w:val="24"/>
          <w:szCs w:val="24"/>
          <w:lang w:bidi="fa-IR"/>
        </w:rPr>
        <w:t>SitRep</w:t>
      </w:r>
      <w:proofErr w:type="spellEnd"/>
      <w:r w:rsidRPr="00EE5B43">
        <w:rPr>
          <w:rFonts w:cs="B Mitra"/>
          <w:b/>
          <w:bCs/>
          <w:color w:val="C00000"/>
          <w:sz w:val="24"/>
          <w:szCs w:val="24"/>
          <w:lang w:bidi="fa-IR"/>
        </w:rPr>
        <w:t>)</w:t>
      </w:r>
    </w:p>
    <w:p w:rsidR="00667E94" w:rsidRDefault="00EC6452" w:rsidP="00082CFD">
      <w:pPr>
        <w:bidi/>
        <w:spacing w:after="0" w:line="240" w:lineRule="auto"/>
        <w:contextualSpacing/>
        <w:jc w:val="center"/>
        <w:rPr>
          <w:rFonts w:cs="B Mitra"/>
          <w:b/>
          <w:bCs/>
          <w:sz w:val="24"/>
          <w:szCs w:val="24"/>
          <w:rtl/>
          <w:lang w:bidi="fa-IR"/>
        </w:rPr>
      </w:pPr>
      <w:r>
        <w:rPr>
          <w:rFonts w:cs="B Mitra" w:hint="cs"/>
          <w:b/>
          <w:bCs/>
          <w:sz w:val="24"/>
          <w:szCs w:val="24"/>
          <w:rtl/>
          <w:lang w:bidi="fa-IR"/>
        </w:rPr>
        <w:t>(فرم نمونه تکمیل شده جهت ایجاد وحدت رویه در نحوه گزارش دهی)</w:t>
      </w:r>
    </w:p>
    <w:p w:rsidR="00667E94" w:rsidRDefault="00667E94" w:rsidP="00082CFD">
      <w:pPr>
        <w:bidi/>
        <w:spacing w:after="0" w:line="240" w:lineRule="auto"/>
        <w:contextualSpacing/>
        <w:jc w:val="both"/>
        <w:rPr>
          <w:rFonts w:cs="B Mitra"/>
          <w:sz w:val="24"/>
          <w:szCs w:val="24"/>
          <w:rtl/>
          <w:lang w:bidi="fa-IR"/>
        </w:rPr>
      </w:pPr>
      <w:r w:rsidRPr="004D37C6">
        <w:rPr>
          <w:rFonts w:cs="B Mitra" w:hint="cs"/>
          <w:b/>
          <w:bCs/>
          <w:sz w:val="24"/>
          <w:szCs w:val="24"/>
          <w:u w:val="single"/>
          <w:rtl/>
          <w:lang w:bidi="fa-IR"/>
        </w:rPr>
        <w:t>توجه</w:t>
      </w:r>
      <w:r>
        <w:rPr>
          <w:rFonts w:cs="B Mitra" w:hint="cs"/>
          <w:sz w:val="24"/>
          <w:szCs w:val="24"/>
          <w:rtl/>
          <w:lang w:bidi="fa-IR"/>
        </w:rPr>
        <w:t xml:space="preserve">: جمع بندی اطلاعات از واحدهای مختلف معاونت بهداشت توسط گروه مدیریت و کاهش خطر بلایا انجام می گیرد، در ردیف های 12، 14 و 15، اطلاعات به تفکیک واحد ارایه شود شامل، 1) بیماری های واگیر، 2) بیماری های غیرواگیر، 3) بهداشت محیط، 4) بهداشت خانواده، 5) تغذیه، 6) بهداشت روان، 7) آموزش بهداشت، 8) گسترش شبکه و 9) آزمایشگاه. این فرم برای تمام مراکز/دفاتر قابل استفاده است، لیکن بدیهی است که تمرکز جمع آوری اطلاعات توسط هر مرکز/دفتر از گروه مربوطه در سطح دانشگاه، با تمرکز بر ردیف های 12، 14 و 15 انجام می گیرد. </w:t>
      </w:r>
    </w:p>
    <w:p w:rsidR="00667E94" w:rsidRDefault="00667E94" w:rsidP="00082CFD">
      <w:pPr>
        <w:bidi/>
        <w:spacing w:after="0" w:line="240" w:lineRule="auto"/>
        <w:contextualSpacing/>
        <w:jc w:val="center"/>
        <w:rPr>
          <w:rFonts w:cs="B Mitra"/>
          <w:b/>
          <w:bCs/>
          <w:sz w:val="24"/>
          <w:szCs w:val="24"/>
          <w:rtl/>
          <w:lang w:bidi="fa-IR"/>
        </w:rPr>
      </w:pPr>
    </w:p>
    <w:tbl>
      <w:tblPr>
        <w:bidiVisual/>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279"/>
        <w:gridCol w:w="3543"/>
        <w:gridCol w:w="4252"/>
      </w:tblGrid>
      <w:tr w:rsidR="00667E94" w:rsidTr="00667E94">
        <w:trPr>
          <w:jc w:val="center"/>
        </w:trPr>
        <w:tc>
          <w:tcPr>
            <w:tcW w:w="10752" w:type="dxa"/>
            <w:gridSpan w:val="4"/>
            <w:shd w:val="clear" w:color="auto" w:fill="D9D9D9"/>
          </w:tcPr>
          <w:p w:rsidR="00667E94" w:rsidRPr="001C3614" w:rsidRDefault="00667E94" w:rsidP="003C4613">
            <w:pPr>
              <w:bidi/>
              <w:contextualSpacing/>
              <w:rPr>
                <w:rFonts w:cs="B Mitra"/>
                <w:b/>
                <w:bCs/>
                <w:sz w:val="24"/>
                <w:szCs w:val="24"/>
                <w:rtl/>
                <w:lang w:bidi="fa-IR"/>
              </w:rPr>
            </w:pPr>
            <w:r w:rsidRPr="001C3614">
              <w:rPr>
                <w:rFonts w:cs="B Mitra" w:hint="cs"/>
                <w:b/>
                <w:bCs/>
                <w:sz w:val="24"/>
                <w:szCs w:val="24"/>
                <w:rtl/>
                <w:lang w:bidi="fa-IR"/>
              </w:rPr>
              <w:t xml:space="preserve">واحد ارزیابی کننده:  </w:t>
            </w:r>
            <w:r w:rsidR="003C4613">
              <w:rPr>
                <w:rFonts w:cs="B Mitra"/>
                <w:b/>
                <w:bCs/>
                <w:sz w:val="24"/>
                <w:szCs w:val="24"/>
                <w:lang w:bidi="fa-IR"/>
              </w:rPr>
              <w:t xml:space="preserve">                   </w:t>
            </w:r>
            <w:r w:rsidRPr="001C3614">
              <w:rPr>
                <w:rFonts w:cs="B Mitra" w:hint="cs"/>
                <w:b/>
                <w:bCs/>
                <w:sz w:val="24"/>
                <w:szCs w:val="24"/>
                <w:rtl/>
                <w:lang w:bidi="fa-IR"/>
              </w:rPr>
              <w:t xml:space="preserve">                     نام و نام خانوادگی ارزیاب:</w:t>
            </w:r>
            <w:r w:rsidR="00B15947">
              <w:rPr>
                <w:rFonts w:cs="B Mitra" w:hint="cs"/>
                <w:b/>
                <w:bCs/>
                <w:sz w:val="24"/>
                <w:szCs w:val="24"/>
                <w:rtl/>
                <w:lang w:bidi="fa-IR"/>
              </w:rPr>
              <w:t xml:space="preserve"> </w:t>
            </w:r>
          </w:p>
        </w:tc>
      </w:tr>
      <w:tr w:rsidR="00667E94" w:rsidTr="00667E94">
        <w:trPr>
          <w:jc w:val="center"/>
        </w:trPr>
        <w:tc>
          <w:tcPr>
            <w:tcW w:w="10752" w:type="dxa"/>
            <w:gridSpan w:val="4"/>
            <w:shd w:val="clear" w:color="auto" w:fill="D9D9D9"/>
          </w:tcPr>
          <w:p w:rsidR="00667E94" w:rsidRPr="001C3614" w:rsidRDefault="00667E94" w:rsidP="003C4613">
            <w:pPr>
              <w:bidi/>
              <w:contextualSpacing/>
              <w:rPr>
                <w:rFonts w:cs="B Mitra"/>
                <w:b/>
                <w:bCs/>
                <w:sz w:val="24"/>
                <w:szCs w:val="24"/>
                <w:rtl/>
                <w:lang w:bidi="fa-IR"/>
              </w:rPr>
            </w:pPr>
            <w:r w:rsidRPr="001C3614">
              <w:rPr>
                <w:rFonts w:cs="B Mitra" w:hint="cs"/>
                <w:b/>
                <w:bCs/>
                <w:sz w:val="24"/>
                <w:szCs w:val="24"/>
                <w:rtl/>
                <w:lang w:bidi="fa-IR"/>
              </w:rPr>
              <w:t>شماره گزارش:            شماره و تاریخ گزارش:                  دوره زمانی گزارش:</w:t>
            </w:r>
          </w:p>
        </w:tc>
      </w:tr>
      <w:tr w:rsidR="00667E94" w:rsidTr="00667E94">
        <w:trPr>
          <w:jc w:val="center"/>
        </w:trPr>
        <w:tc>
          <w:tcPr>
            <w:tcW w:w="678" w:type="dxa"/>
            <w:shd w:val="clear" w:color="auto" w:fill="D9D9D9"/>
          </w:tcPr>
          <w:p w:rsidR="00667E94" w:rsidRPr="003E2DB8" w:rsidRDefault="00667E94" w:rsidP="00082CFD">
            <w:pPr>
              <w:bidi/>
              <w:contextualSpacing/>
              <w:jc w:val="center"/>
              <w:rPr>
                <w:rFonts w:cs="B Titr"/>
                <w:b/>
                <w:bCs/>
                <w:sz w:val="20"/>
                <w:szCs w:val="20"/>
                <w:rtl/>
                <w:lang w:bidi="fa-IR"/>
              </w:rPr>
            </w:pPr>
            <w:r w:rsidRPr="003E2DB8">
              <w:rPr>
                <w:rFonts w:cs="B Titr" w:hint="cs"/>
                <w:b/>
                <w:bCs/>
                <w:sz w:val="20"/>
                <w:szCs w:val="20"/>
                <w:rtl/>
                <w:lang w:bidi="fa-IR"/>
              </w:rPr>
              <w:t>ردیف</w:t>
            </w:r>
          </w:p>
        </w:tc>
        <w:tc>
          <w:tcPr>
            <w:tcW w:w="2279" w:type="dxa"/>
            <w:shd w:val="clear" w:color="auto" w:fill="D9D9D9"/>
          </w:tcPr>
          <w:p w:rsidR="00667E94" w:rsidRPr="003E2DB8" w:rsidRDefault="00667E94" w:rsidP="00082CFD">
            <w:pPr>
              <w:bidi/>
              <w:contextualSpacing/>
              <w:jc w:val="center"/>
              <w:rPr>
                <w:rFonts w:cs="B Titr"/>
                <w:b/>
                <w:bCs/>
                <w:sz w:val="24"/>
                <w:szCs w:val="24"/>
                <w:rtl/>
                <w:lang w:bidi="fa-IR"/>
              </w:rPr>
            </w:pPr>
            <w:r w:rsidRPr="003E2DB8">
              <w:rPr>
                <w:rFonts w:cs="B Titr" w:hint="cs"/>
                <w:b/>
                <w:bCs/>
                <w:sz w:val="24"/>
                <w:szCs w:val="24"/>
                <w:rtl/>
                <w:lang w:bidi="fa-IR"/>
              </w:rPr>
              <w:t>سوال</w:t>
            </w:r>
          </w:p>
        </w:tc>
        <w:tc>
          <w:tcPr>
            <w:tcW w:w="3543" w:type="dxa"/>
            <w:shd w:val="clear" w:color="auto" w:fill="D9D9D9"/>
          </w:tcPr>
          <w:p w:rsidR="00667E94" w:rsidRPr="003E2DB8" w:rsidRDefault="00667E94" w:rsidP="00082CFD">
            <w:pPr>
              <w:bidi/>
              <w:contextualSpacing/>
              <w:jc w:val="center"/>
              <w:rPr>
                <w:rFonts w:cs="B Titr"/>
                <w:b/>
                <w:bCs/>
                <w:sz w:val="24"/>
                <w:szCs w:val="24"/>
                <w:rtl/>
                <w:lang w:bidi="fa-IR"/>
              </w:rPr>
            </w:pPr>
            <w:r w:rsidRPr="003E2DB8">
              <w:rPr>
                <w:rFonts w:cs="B Titr" w:hint="cs"/>
                <w:b/>
                <w:bCs/>
                <w:sz w:val="24"/>
                <w:szCs w:val="24"/>
                <w:rtl/>
                <w:lang w:bidi="fa-IR"/>
              </w:rPr>
              <w:t>راهنما</w:t>
            </w:r>
          </w:p>
        </w:tc>
        <w:tc>
          <w:tcPr>
            <w:tcW w:w="4252" w:type="dxa"/>
            <w:shd w:val="clear" w:color="auto" w:fill="D9D9D9"/>
          </w:tcPr>
          <w:p w:rsidR="00667E94" w:rsidRPr="003E2DB8" w:rsidRDefault="00667E94" w:rsidP="00082CFD">
            <w:pPr>
              <w:bidi/>
              <w:spacing w:line="240" w:lineRule="auto"/>
              <w:contextualSpacing/>
              <w:jc w:val="center"/>
              <w:rPr>
                <w:rFonts w:cs="B Titr"/>
                <w:b/>
                <w:bCs/>
                <w:sz w:val="24"/>
                <w:szCs w:val="24"/>
                <w:rtl/>
                <w:lang w:bidi="fa-IR"/>
              </w:rPr>
            </w:pPr>
            <w:r w:rsidRPr="003E2DB8">
              <w:rPr>
                <w:rFonts w:cs="B Titr" w:hint="cs"/>
                <w:b/>
                <w:bCs/>
                <w:sz w:val="24"/>
                <w:szCs w:val="24"/>
                <w:rtl/>
                <w:lang w:bidi="fa-IR"/>
              </w:rPr>
              <w:t xml:space="preserve">آخرین وضعیت </w:t>
            </w:r>
          </w:p>
        </w:tc>
      </w:tr>
      <w:tr w:rsidR="00667E94" w:rsidTr="00667E94">
        <w:trPr>
          <w:jc w:val="center"/>
        </w:trPr>
        <w:tc>
          <w:tcPr>
            <w:tcW w:w="678" w:type="dxa"/>
            <w:vAlign w:val="center"/>
          </w:tcPr>
          <w:p w:rsidR="00667E94" w:rsidRPr="001C3614" w:rsidRDefault="00667E94" w:rsidP="00082CFD">
            <w:pPr>
              <w:bidi/>
              <w:contextualSpacing/>
              <w:jc w:val="center"/>
              <w:rPr>
                <w:rFonts w:cs="B Mitra"/>
                <w:sz w:val="24"/>
                <w:szCs w:val="24"/>
                <w:rtl/>
                <w:lang w:bidi="fa-IR"/>
              </w:rPr>
            </w:pPr>
            <w:r w:rsidRPr="001C3614">
              <w:rPr>
                <w:rFonts w:cs="B Mitra" w:hint="cs"/>
                <w:sz w:val="24"/>
                <w:szCs w:val="24"/>
                <w:rtl/>
                <w:lang w:bidi="fa-IR"/>
              </w:rPr>
              <w:t>1</w:t>
            </w:r>
          </w:p>
        </w:tc>
        <w:tc>
          <w:tcPr>
            <w:tcW w:w="2279"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نوع و شدت حادثه</w:t>
            </w:r>
          </w:p>
        </w:tc>
        <w:tc>
          <w:tcPr>
            <w:tcW w:w="3543" w:type="dxa"/>
            <w:vAlign w:val="center"/>
          </w:tcPr>
          <w:p w:rsidR="00667E94" w:rsidRPr="001C3614" w:rsidRDefault="00833BD2" w:rsidP="00082CFD">
            <w:pPr>
              <w:pStyle w:val="ListParagraph"/>
              <w:bidi/>
              <w:rPr>
                <w:rFonts w:cs="B Mitra"/>
                <w:sz w:val="24"/>
                <w:szCs w:val="24"/>
                <w:rtl/>
                <w:lang w:bidi="fa-IR"/>
              </w:rPr>
            </w:pPr>
            <w:r>
              <w:rPr>
                <w:rFonts w:cs="B Mitra" w:hint="cs"/>
                <w:sz w:val="24"/>
                <w:szCs w:val="24"/>
                <w:rtl/>
                <w:lang w:bidi="fa-IR"/>
              </w:rPr>
              <w:t xml:space="preserve">بر اساس دستور </w:t>
            </w:r>
            <w:r>
              <w:rPr>
                <w:rFonts w:cs="B Mitra"/>
                <w:sz w:val="24"/>
                <w:szCs w:val="24"/>
                <w:lang w:bidi="fa-IR"/>
              </w:rPr>
              <w:t>EOP</w:t>
            </w:r>
          </w:p>
        </w:tc>
        <w:tc>
          <w:tcPr>
            <w:tcW w:w="4252" w:type="dxa"/>
          </w:tcPr>
          <w:p w:rsidR="00816BA6" w:rsidRDefault="00816BA6" w:rsidP="00833BD2">
            <w:pPr>
              <w:bidi/>
              <w:spacing w:line="240" w:lineRule="auto"/>
              <w:contextualSpacing/>
              <w:rPr>
                <w:rFonts w:cs="B Mitra"/>
                <w:sz w:val="24"/>
                <w:szCs w:val="24"/>
                <w:lang w:bidi="fa-IR"/>
              </w:rPr>
            </w:pPr>
          </w:p>
          <w:p w:rsidR="003C4613" w:rsidRDefault="003C4613" w:rsidP="003C4613">
            <w:pPr>
              <w:bidi/>
              <w:spacing w:line="240" w:lineRule="auto"/>
              <w:contextualSpacing/>
              <w:rPr>
                <w:rFonts w:cs="B Mitra"/>
                <w:sz w:val="24"/>
                <w:szCs w:val="24"/>
                <w:lang w:bidi="fa-IR"/>
              </w:rPr>
            </w:pPr>
          </w:p>
          <w:p w:rsidR="003C4613" w:rsidRPr="001C3614" w:rsidRDefault="003C4613" w:rsidP="003C4613">
            <w:pPr>
              <w:bidi/>
              <w:spacing w:line="240" w:lineRule="auto"/>
              <w:contextualSpacing/>
              <w:rPr>
                <w:rFonts w:cs="B Mitra"/>
                <w:sz w:val="24"/>
                <w:szCs w:val="24"/>
                <w:rtl/>
                <w:lang w:bidi="fa-IR"/>
              </w:rPr>
            </w:pPr>
          </w:p>
        </w:tc>
      </w:tr>
      <w:tr w:rsidR="00667E94" w:rsidTr="00667E94">
        <w:trPr>
          <w:jc w:val="center"/>
        </w:trPr>
        <w:tc>
          <w:tcPr>
            <w:tcW w:w="678" w:type="dxa"/>
            <w:vAlign w:val="center"/>
          </w:tcPr>
          <w:p w:rsidR="00667E94" w:rsidRPr="001C3614" w:rsidRDefault="00667E94" w:rsidP="00082CFD">
            <w:pPr>
              <w:bidi/>
              <w:contextualSpacing/>
              <w:jc w:val="center"/>
              <w:rPr>
                <w:rFonts w:cs="B Mitra"/>
                <w:sz w:val="24"/>
                <w:szCs w:val="24"/>
                <w:rtl/>
                <w:lang w:bidi="fa-IR"/>
              </w:rPr>
            </w:pPr>
            <w:r w:rsidRPr="001C3614">
              <w:rPr>
                <w:rFonts w:cs="B Mitra" w:hint="cs"/>
                <w:sz w:val="24"/>
                <w:szCs w:val="24"/>
                <w:rtl/>
                <w:lang w:bidi="fa-IR"/>
              </w:rPr>
              <w:t>2</w:t>
            </w:r>
          </w:p>
        </w:tc>
        <w:tc>
          <w:tcPr>
            <w:tcW w:w="2279"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نام منطقه</w:t>
            </w:r>
          </w:p>
        </w:tc>
        <w:tc>
          <w:tcPr>
            <w:tcW w:w="3543"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با ذکر دانشگاه، استان، شهر و روستا</w:t>
            </w:r>
          </w:p>
        </w:tc>
        <w:tc>
          <w:tcPr>
            <w:tcW w:w="4252" w:type="dxa"/>
          </w:tcPr>
          <w:p w:rsidR="00B15947" w:rsidRPr="001C3614" w:rsidRDefault="00B15947" w:rsidP="001E0B02">
            <w:pPr>
              <w:bidi/>
              <w:rPr>
                <w:rFonts w:cs="B Mitra"/>
                <w:sz w:val="24"/>
                <w:szCs w:val="24"/>
                <w:rtl/>
                <w:lang w:bidi="fa-IR"/>
              </w:rPr>
            </w:pPr>
          </w:p>
        </w:tc>
      </w:tr>
      <w:tr w:rsidR="00667E94" w:rsidTr="007752EE">
        <w:trPr>
          <w:jc w:val="center"/>
        </w:trPr>
        <w:tc>
          <w:tcPr>
            <w:tcW w:w="678" w:type="dxa"/>
            <w:vAlign w:val="center"/>
          </w:tcPr>
          <w:p w:rsidR="00667E94" w:rsidRPr="001C3614" w:rsidRDefault="00667E94" w:rsidP="00082CFD">
            <w:pPr>
              <w:bidi/>
              <w:contextualSpacing/>
              <w:jc w:val="center"/>
              <w:rPr>
                <w:rFonts w:cs="B Mitra"/>
                <w:sz w:val="24"/>
                <w:szCs w:val="24"/>
                <w:rtl/>
                <w:lang w:bidi="fa-IR"/>
              </w:rPr>
            </w:pPr>
            <w:r w:rsidRPr="001C3614">
              <w:rPr>
                <w:rFonts w:cs="B Mitra" w:hint="cs"/>
                <w:sz w:val="24"/>
                <w:szCs w:val="24"/>
                <w:rtl/>
                <w:lang w:bidi="fa-IR"/>
              </w:rPr>
              <w:t>3</w:t>
            </w:r>
          </w:p>
        </w:tc>
        <w:tc>
          <w:tcPr>
            <w:tcW w:w="2279"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سطح حادثه</w:t>
            </w:r>
          </w:p>
        </w:tc>
        <w:tc>
          <w:tcPr>
            <w:tcW w:w="3543" w:type="dxa"/>
            <w:shd w:val="clear" w:color="auto" w:fill="FFFF00"/>
            <w:vAlign w:val="center"/>
          </w:tcPr>
          <w:p w:rsidR="00667E94" w:rsidRPr="001C3614" w:rsidRDefault="00667E94" w:rsidP="00082CFD">
            <w:pPr>
              <w:bidi/>
              <w:contextualSpacing/>
              <w:rPr>
                <w:rFonts w:cs="B Mitra"/>
                <w:sz w:val="24"/>
                <w:szCs w:val="24"/>
                <w:rtl/>
                <w:lang w:bidi="fa-IR"/>
              </w:rPr>
            </w:pPr>
            <w:r w:rsidRPr="007752EE">
              <w:rPr>
                <w:rFonts w:cs="B Mitra" w:hint="cs"/>
                <w:sz w:val="24"/>
                <w:szCs w:val="24"/>
                <w:shd w:val="clear" w:color="auto" w:fill="FFFF00"/>
                <w:rtl/>
                <w:lang w:bidi="fa-IR"/>
              </w:rPr>
              <w:t xml:space="preserve">بر اساس جدول سطح </w:t>
            </w:r>
            <w:r w:rsidR="007752EE">
              <w:rPr>
                <w:rFonts w:cs="B Mitra" w:hint="cs"/>
                <w:sz w:val="24"/>
                <w:szCs w:val="24"/>
                <w:shd w:val="clear" w:color="auto" w:fill="FFFF00"/>
                <w:rtl/>
                <w:lang w:bidi="fa-IR"/>
              </w:rPr>
              <w:t xml:space="preserve"> </w:t>
            </w:r>
            <w:r w:rsidRPr="007752EE">
              <w:rPr>
                <w:rFonts w:cs="B Mitra" w:hint="cs"/>
                <w:sz w:val="24"/>
                <w:szCs w:val="24"/>
                <w:shd w:val="clear" w:color="auto" w:fill="FFFF00"/>
                <w:rtl/>
                <w:lang w:bidi="fa-IR"/>
              </w:rPr>
              <w:t xml:space="preserve">حادثه و اعلام </w:t>
            </w:r>
            <w:r w:rsidRPr="007752EE">
              <w:rPr>
                <w:rFonts w:cs="B Mitra"/>
                <w:sz w:val="24"/>
                <w:szCs w:val="24"/>
                <w:shd w:val="clear" w:color="auto" w:fill="FFFF00"/>
                <w:lang w:bidi="fa-IR"/>
              </w:rPr>
              <w:t>EOC</w:t>
            </w:r>
          </w:p>
        </w:tc>
        <w:tc>
          <w:tcPr>
            <w:tcW w:w="4252" w:type="dxa"/>
          </w:tcPr>
          <w:p w:rsidR="00667E94" w:rsidRPr="001C3614" w:rsidRDefault="00667E94" w:rsidP="001E0B02">
            <w:pPr>
              <w:bidi/>
              <w:contextualSpacing/>
              <w:rPr>
                <w:rFonts w:cs="B Mitra"/>
                <w:sz w:val="24"/>
                <w:szCs w:val="24"/>
                <w:rtl/>
                <w:lang w:bidi="fa-IR"/>
              </w:rPr>
            </w:pPr>
          </w:p>
        </w:tc>
      </w:tr>
      <w:tr w:rsidR="00667E94" w:rsidTr="00667E94">
        <w:trPr>
          <w:jc w:val="center"/>
        </w:trPr>
        <w:tc>
          <w:tcPr>
            <w:tcW w:w="678" w:type="dxa"/>
            <w:vAlign w:val="center"/>
          </w:tcPr>
          <w:p w:rsidR="00667E94" w:rsidRPr="001C3614" w:rsidRDefault="00667E94" w:rsidP="00082CFD">
            <w:pPr>
              <w:bidi/>
              <w:contextualSpacing/>
              <w:jc w:val="center"/>
              <w:rPr>
                <w:rFonts w:cs="B Mitra"/>
                <w:sz w:val="24"/>
                <w:szCs w:val="24"/>
                <w:rtl/>
                <w:lang w:bidi="fa-IR"/>
              </w:rPr>
            </w:pPr>
            <w:r w:rsidRPr="001C3614">
              <w:rPr>
                <w:rFonts w:cs="B Mitra" w:hint="cs"/>
                <w:sz w:val="24"/>
                <w:szCs w:val="24"/>
                <w:rtl/>
                <w:lang w:bidi="fa-IR"/>
              </w:rPr>
              <w:t>4</w:t>
            </w:r>
          </w:p>
        </w:tc>
        <w:tc>
          <w:tcPr>
            <w:tcW w:w="2279"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تعداد فوتی</w:t>
            </w:r>
          </w:p>
        </w:tc>
        <w:tc>
          <w:tcPr>
            <w:tcW w:w="3543"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کل و به تفکیک منطقه با ذکر توزیع سنی جنسی</w:t>
            </w:r>
          </w:p>
        </w:tc>
        <w:tc>
          <w:tcPr>
            <w:tcW w:w="4252" w:type="dxa"/>
          </w:tcPr>
          <w:p w:rsidR="00667E94" w:rsidRDefault="00667E94" w:rsidP="00082CFD">
            <w:pPr>
              <w:bidi/>
              <w:contextualSpacing/>
              <w:rPr>
                <w:rFonts w:cs="B Mitra"/>
                <w:sz w:val="24"/>
                <w:szCs w:val="24"/>
                <w:lang w:bidi="fa-IR"/>
              </w:rPr>
            </w:pPr>
          </w:p>
          <w:p w:rsidR="003C4613" w:rsidRDefault="003C4613" w:rsidP="003C4613">
            <w:pPr>
              <w:bidi/>
              <w:contextualSpacing/>
              <w:rPr>
                <w:rFonts w:cs="B Mitra"/>
                <w:sz w:val="24"/>
                <w:szCs w:val="24"/>
                <w:lang w:bidi="fa-IR"/>
              </w:rPr>
            </w:pPr>
          </w:p>
          <w:p w:rsidR="003C4613" w:rsidRPr="001C3614" w:rsidRDefault="003C4613" w:rsidP="003C4613">
            <w:pPr>
              <w:bidi/>
              <w:contextualSpacing/>
              <w:rPr>
                <w:rFonts w:cs="B Mitra"/>
                <w:sz w:val="24"/>
                <w:szCs w:val="24"/>
                <w:rtl/>
                <w:lang w:bidi="fa-IR"/>
              </w:rPr>
            </w:pPr>
          </w:p>
        </w:tc>
      </w:tr>
      <w:tr w:rsidR="00667E94" w:rsidTr="00667E94">
        <w:trPr>
          <w:jc w:val="center"/>
        </w:trPr>
        <w:tc>
          <w:tcPr>
            <w:tcW w:w="678" w:type="dxa"/>
            <w:vAlign w:val="center"/>
          </w:tcPr>
          <w:p w:rsidR="00667E94" w:rsidRPr="001C3614" w:rsidRDefault="00667E94" w:rsidP="00082CFD">
            <w:pPr>
              <w:bidi/>
              <w:contextualSpacing/>
              <w:jc w:val="center"/>
              <w:rPr>
                <w:rFonts w:cs="B Mitra"/>
                <w:sz w:val="24"/>
                <w:szCs w:val="24"/>
                <w:rtl/>
                <w:lang w:bidi="fa-IR"/>
              </w:rPr>
            </w:pPr>
            <w:r w:rsidRPr="001C3614">
              <w:rPr>
                <w:rFonts w:cs="B Mitra" w:hint="cs"/>
                <w:sz w:val="24"/>
                <w:szCs w:val="24"/>
                <w:rtl/>
                <w:lang w:bidi="fa-IR"/>
              </w:rPr>
              <w:t>5</w:t>
            </w:r>
          </w:p>
        </w:tc>
        <w:tc>
          <w:tcPr>
            <w:tcW w:w="2279"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تعداد مصدوم</w:t>
            </w:r>
          </w:p>
        </w:tc>
        <w:tc>
          <w:tcPr>
            <w:tcW w:w="3543"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 xml:space="preserve">کل و به تفکیک منطقه با ذکر توزیع سنی جنسی </w:t>
            </w:r>
          </w:p>
        </w:tc>
        <w:tc>
          <w:tcPr>
            <w:tcW w:w="4252" w:type="dxa"/>
          </w:tcPr>
          <w:p w:rsidR="009935FF" w:rsidRDefault="009935FF" w:rsidP="00300AF2">
            <w:pPr>
              <w:bidi/>
              <w:contextualSpacing/>
              <w:rPr>
                <w:rFonts w:cs="B Mitra"/>
                <w:sz w:val="24"/>
                <w:szCs w:val="24"/>
                <w:lang w:bidi="fa-IR"/>
              </w:rPr>
            </w:pPr>
          </w:p>
          <w:p w:rsidR="003C4613" w:rsidRDefault="003C4613" w:rsidP="003C4613">
            <w:pPr>
              <w:bidi/>
              <w:contextualSpacing/>
              <w:rPr>
                <w:rFonts w:cs="B Mitra"/>
                <w:sz w:val="24"/>
                <w:szCs w:val="24"/>
                <w:lang w:bidi="fa-IR"/>
              </w:rPr>
            </w:pPr>
          </w:p>
          <w:p w:rsidR="003C4613" w:rsidRPr="001C3614" w:rsidRDefault="003C4613" w:rsidP="003C4613">
            <w:pPr>
              <w:bidi/>
              <w:contextualSpacing/>
              <w:rPr>
                <w:rFonts w:cs="B Mitra"/>
                <w:sz w:val="24"/>
                <w:szCs w:val="24"/>
                <w:rtl/>
                <w:lang w:bidi="fa-IR"/>
              </w:rPr>
            </w:pPr>
          </w:p>
        </w:tc>
      </w:tr>
      <w:tr w:rsidR="00667E94" w:rsidTr="00667E94">
        <w:trPr>
          <w:jc w:val="center"/>
        </w:trPr>
        <w:tc>
          <w:tcPr>
            <w:tcW w:w="678" w:type="dxa"/>
            <w:vAlign w:val="center"/>
          </w:tcPr>
          <w:p w:rsidR="00667E94" w:rsidRPr="001C3614" w:rsidRDefault="00667E94" w:rsidP="00082CFD">
            <w:pPr>
              <w:bidi/>
              <w:contextualSpacing/>
              <w:jc w:val="center"/>
              <w:rPr>
                <w:rFonts w:cs="B Mitra"/>
                <w:sz w:val="24"/>
                <w:szCs w:val="24"/>
                <w:rtl/>
                <w:lang w:bidi="fa-IR"/>
              </w:rPr>
            </w:pPr>
            <w:r w:rsidRPr="001C3614">
              <w:rPr>
                <w:rFonts w:cs="B Mitra" w:hint="cs"/>
                <w:sz w:val="24"/>
                <w:szCs w:val="24"/>
                <w:rtl/>
                <w:lang w:bidi="fa-IR"/>
              </w:rPr>
              <w:t>6</w:t>
            </w:r>
          </w:p>
        </w:tc>
        <w:tc>
          <w:tcPr>
            <w:tcW w:w="2279"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تعداد جمعیت تحت تاثیر</w:t>
            </w:r>
          </w:p>
        </w:tc>
        <w:tc>
          <w:tcPr>
            <w:tcW w:w="3543"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کل و به تفکیک منطقه</w:t>
            </w:r>
          </w:p>
        </w:tc>
        <w:tc>
          <w:tcPr>
            <w:tcW w:w="4252" w:type="dxa"/>
          </w:tcPr>
          <w:p w:rsidR="00E12875" w:rsidRDefault="00E12875" w:rsidP="003C4613">
            <w:pPr>
              <w:bidi/>
              <w:contextualSpacing/>
              <w:rPr>
                <w:rFonts w:cs="B Mitra"/>
                <w:sz w:val="24"/>
                <w:szCs w:val="24"/>
                <w:lang w:bidi="fa-IR"/>
              </w:rPr>
            </w:pPr>
          </w:p>
          <w:p w:rsidR="003C4613" w:rsidRPr="001C3614" w:rsidRDefault="003C4613" w:rsidP="003C4613">
            <w:pPr>
              <w:bidi/>
              <w:contextualSpacing/>
              <w:rPr>
                <w:rFonts w:cs="B Mitra"/>
                <w:sz w:val="24"/>
                <w:szCs w:val="24"/>
                <w:rtl/>
                <w:lang w:bidi="fa-IR"/>
              </w:rPr>
            </w:pPr>
          </w:p>
        </w:tc>
      </w:tr>
      <w:tr w:rsidR="00667E94" w:rsidTr="00667E94">
        <w:trPr>
          <w:jc w:val="center"/>
        </w:trPr>
        <w:tc>
          <w:tcPr>
            <w:tcW w:w="678" w:type="dxa"/>
            <w:vAlign w:val="center"/>
          </w:tcPr>
          <w:p w:rsidR="00667E94" w:rsidRPr="001C3614" w:rsidRDefault="00667E94" w:rsidP="00082CFD">
            <w:pPr>
              <w:bidi/>
              <w:contextualSpacing/>
              <w:jc w:val="center"/>
              <w:rPr>
                <w:rFonts w:cs="B Mitra"/>
                <w:sz w:val="24"/>
                <w:szCs w:val="24"/>
                <w:rtl/>
                <w:lang w:bidi="fa-IR"/>
              </w:rPr>
            </w:pPr>
            <w:r w:rsidRPr="001C3614">
              <w:rPr>
                <w:rFonts w:cs="B Mitra" w:hint="cs"/>
                <w:sz w:val="24"/>
                <w:szCs w:val="24"/>
                <w:rtl/>
                <w:lang w:bidi="fa-IR"/>
              </w:rPr>
              <w:t>7</w:t>
            </w:r>
          </w:p>
        </w:tc>
        <w:tc>
          <w:tcPr>
            <w:tcW w:w="2279"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 xml:space="preserve">آسیب به واحدهای بهداشتی </w:t>
            </w:r>
          </w:p>
        </w:tc>
        <w:tc>
          <w:tcPr>
            <w:tcW w:w="3543" w:type="dxa"/>
            <w:vAlign w:val="center"/>
          </w:tcPr>
          <w:p w:rsidR="00667E94" w:rsidRPr="001C3614" w:rsidRDefault="00667E94" w:rsidP="00082CFD">
            <w:pPr>
              <w:bidi/>
              <w:contextualSpacing/>
              <w:rPr>
                <w:rFonts w:cs="B Mitra"/>
                <w:sz w:val="24"/>
                <w:szCs w:val="24"/>
                <w:rtl/>
                <w:lang w:bidi="fa-IR"/>
              </w:rPr>
            </w:pPr>
            <w:r w:rsidRPr="001C3614">
              <w:rPr>
                <w:rFonts w:cs="B Mitra" w:hint="cs"/>
                <w:sz w:val="24"/>
                <w:szCs w:val="24"/>
                <w:rtl/>
                <w:lang w:bidi="fa-IR"/>
              </w:rPr>
              <w:t>تعداد مراکز آسیب دیده و درصد آسیب آن (بصورت تخمینی) به تفکیک منطقه و نوع مرکز ذکر شود</w:t>
            </w:r>
          </w:p>
        </w:tc>
        <w:tc>
          <w:tcPr>
            <w:tcW w:w="4252" w:type="dxa"/>
          </w:tcPr>
          <w:p w:rsidR="00AC0A77" w:rsidRPr="001C3614" w:rsidRDefault="00AC0A77" w:rsidP="009A4B64">
            <w:pPr>
              <w:bidi/>
              <w:contextualSpacing/>
              <w:rPr>
                <w:rFonts w:cs="B Mitra"/>
                <w:sz w:val="24"/>
                <w:szCs w:val="24"/>
                <w:rtl/>
                <w:lang w:bidi="fa-IR"/>
              </w:rPr>
            </w:pPr>
          </w:p>
        </w:tc>
      </w:tr>
      <w:tr w:rsidR="009D050A" w:rsidTr="00667E94">
        <w:trPr>
          <w:jc w:val="center"/>
        </w:trPr>
        <w:tc>
          <w:tcPr>
            <w:tcW w:w="678" w:type="dxa"/>
            <w:vAlign w:val="center"/>
          </w:tcPr>
          <w:p w:rsidR="009D050A" w:rsidRPr="001C3614" w:rsidRDefault="009D050A" w:rsidP="009D050A">
            <w:pPr>
              <w:bidi/>
              <w:contextualSpacing/>
              <w:jc w:val="center"/>
              <w:rPr>
                <w:rFonts w:cs="B Mitra"/>
                <w:sz w:val="24"/>
                <w:szCs w:val="24"/>
                <w:rtl/>
                <w:lang w:bidi="fa-IR"/>
              </w:rPr>
            </w:pPr>
            <w:r w:rsidRPr="001C3614">
              <w:rPr>
                <w:rFonts w:cs="B Mitra" w:hint="cs"/>
                <w:sz w:val="24"/>
                <w:szCs w:val="24"/>
                <w:rtl/>
                <w:lang w:bidi="fa-IR"/>
              </w:rPr>
              <w:t>8</w:t>
            </w:r>
          </w:p>
        </w:tc>
        <w:tc>
          <w:tcPr>
            <w:tcW w:w="2279" w:type="dxa"/>
            <w:vAlign w:val="center"/>
          </w:tcPr>
          <w:p w:rsidR="009D050A" w:rsidRPr="001C3614" w:rsidRDefault="009D050A" w:rsidP="009D050A">
            <w:pPr>
              <w:bidi/>
              <w:contextualSpacing/>
              <w:rPr>
                <w:rFonts w:cs="B Mitra"/>
                <w:sz w:val="24"/>
                <w:szCs w:val="24"/>
                <w:rtl/>
                <w:lang w:bidi="fa-IR"/>
              </w:rPr>
            </w:pPr>
            <w:r w:rsidRPr="001C3614">
              <w:rPr>
                <w:rFonts w:cs="B Mitra" w:hint="cs"/>
                <w:sz w:val="24"/>
                <w:szCs w:val="24"/>
                <w:rtl/>
                <w:lang w:bidi="fa-IR"/>
              </w:rPr>
              <w:t>آسیب به بیمارستان ها</w:t>
            </w:r>
          </w:p>
        </w:tc>
        <w:tc>
          <w:tcPr>
            <w:tcW w:w="3543" w:type="dxa"/>
            <w:vAlign w:val="center"/>
          </w:tcPr>
          <w:p w:rsidR="009D050A" w:rsidRPr="001C3614" w:rsidRDefault="009D050A" w:rsidP="009D050A">
            <w:pPr>
              <w:bidi/>
              <w:contextualSpacing/>
              <w:rPr>
                <w:rFonts w:cs="B Mitra"/>
                <w:sz w:val="24"/>
                <w:szCs w:val="24"/>
                <w:rtl/>
                <w:lang w:bidi="fa-IR"/>
              </w:rPr>
            </w:pPr>
            <w:r w:rsidRPr="001C3614">
              <w:rPr>
                <w:rFonts w:cs="B Mitra" w:hint="cs"/>
                <w:sz w:val="24"/>
                <w:szCs w:val="24"/>
                <w:rtl/>
                <w:lang w:bidi="fa-IR"/>
              </w:rPr>
              <w:t>-</w:t>
            </w:r>
          </w:p>
        </w:tc>
        <w:tc>
          <w:tcPr>
            <w:tcW w:w="4252" w:type="dxa"/>
          </w:tcPr>
          <w:p w:rsidR="009D050A" w:rsidRDefault="009D050A" w:rsidP="009D050A">
            <w:pPr>
              <w:bidi/>
              <w:contextualSpacing/>
              <w:rPr>
                <w:rFonts w:cs="B Mitra"/>
                <w:sz w:val="24"/>
                <w:szCs w:val="24"/>
                <w:lang w:bidi="fa-IR"/>
              </w:rPr>
            </w:pPr>
          </w:p>
          <w:p w:rsidR="003C4613" w:rsidRPr="001C3614" w:rsidRDefault="003C4613" w:rsidP="003C4613">
            <w:pPr>
              <w:bidi/>
              <w:contextualSpacing/>
              <w:rPr>
                <w:rFonts w:cs="B Mitra"/>
                <w:sz w:val="24"/>
                <w:szCs w:val="24"/>
                <w:rtl/>
                <w:lang w:bidi="fa-IR"/>
              </w:rPr>
            </w:pPr>
          </w:p>
        </w:tc>
      </w:tr>
      <w:tr w:rsidR="009D050A" w:rsidTr="00667E94">
        <w:trPr>
          <w:jc w:val="center"/>
        </w:trPr>
        <w:tc>
          <w:tcPr>
            <w:tcW w:w="678" w:type="dxa"/>
            <w:vAlign w:val="center"/>
          </w:tcPr>
          <w:p w:rsidR="009D050A" w:rsidRPr="001C3614" w:rsidRDefault="009D050A" w:rsidP="009D050A">
            <w:pPr>
              <w:bidi/>
              <w:contextualSpacing/>
              <w:jc w:val="center"/>
              <w:rPr>
                <w:rFonts w:cs="B Mitra"/>
                <w:sz w:val="24"/>
                <w:szCs w:val="24"/>
                <w:rtl/>
                <w:lang w:bidi="fa-IR"/>
              </w:rPr>
            </w:pPr>
            <w:r w:rsidRPr="001C3614">
              <w:rPr>
                <w:rFonts w:cs="B Mitra" w:hint="cs"/>
                <w:sz w:val="24"/>
                <w:szCs w:val="24"/>
                <w:rtl/>
                <w:lang w:bidi="fa-IR"/>
              </w:rPr>
              <w:t>9</w:t>
            </w:r>
          </w:p>
        </w:tc>
        <w:tc>
          <w:tcPr>
            <w:tcW w:w="2279" w:type="dxa"/>
            <w:vAlign w:val="center"/>
          </w:tcPr>
          <w:p w:rsidR="009D050A" w:rsidRPr="001C3614" w:rsidRDefault="009D050A" w:rsidP="009D050A">
            <w:pPr>
              <w:bidi/>
              <w:contextualSpacing/>
              <w:rPr>
                <w:rFonts w:cs="B Mitra"/>
                <w:sz w:val="24"/>
                <w:szCs w:val="24"/>
                <w:rtl/>
                <w:lang w:bidi="fa-IR"/>
              </w:rPr>
            </w:pPr>
            <w:r w:rsidRPr="001C3614">
              <w:rPr>
                <w:rFonts w:cs="B Mitra" w:hint="cs"/>
                <w:sz w:val="24"/>
                <w:szCs w:val="24"/>
                <w:rtl/>
                <w:lang w:bidi="fa-IR"/>
              </w:rPr>
              <w:t>آسیب به پرسنل</w:t>
            </w:r>
          </w:p>
        </w:tc>
        <w:tc>
          <w:tcPr>
            <w:tcW w:w="3543" w:type="dxa"/>
            <w:vAlign w:val="center"/>
          </w:tcPr>
          <w:p w:rsidR="009D050A" w:rsidRPr="001C3614" w:rsidRDefault="009D050A" w:rsidP="009D050A">
            <w:pPr>
              <w:bidi/>
              <w:contextualSpacing/>
              <w:rPr>
                <w:rFonts w:cs="B Mitra"/>
                <w:sz w:val="24"/>
                <w:szCs w:val="24"/>
                <w:rtl/>
                <w:lang w:bidi="fa-IR"/>
              </w:rPr>
            </w:pPr>
            <w:r w:rsidRPr="001C3614">
              <w:rPr>
                <w:rFonts w:cs="B Mitra" w:hint="cs"/>
                <w:sz w:val="24"/>
                <w:szCs w:val="24"/>
                <w:rtl/>
                <w:lang w:bidi="fa-IR"/>
              </w:rPr>
              <w:t>تعداد به تفکیک منطقه، واحد بهداشتی و رده خدمت</w:t>
            </w:r>
          </w:p>
        </w:tc>
        <w:tc>
          <w:tcPr>
            <w:tcW w:w="4252" w:type="dxa"/>
          </w:tcPr>
          <w:p w:rsidR="009D050A" w:rsidRDefault="009D050A" w:rsidP="009D050A">
            <w:pPr>
              <w:bidi/>
              <w:contextualSpacing/>
              <w:rPr>
                <w:rFonts w:cs="B Mitra"/>
                <w:sz w:val="24"/>
                <w:szCs w:val="24"/>
                <w:lang w:bidi="fa-IR"/>
              </w:rPr>
            </w:pPr>
          </w:p>
          <w:p w:rsidR="003C4613" w:rsidRPr="001C3614" w:rsidRDefault="003C4613" w:rsidP="003C4613">
            <w:pPr>
              <w:bidi/>
              <w:contextualSpacing/>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t>10</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آسیب به زیر ساخت ها</w:t>
            </w:r>
          </w:p>
        </w:tc>
        <w:tc>
          <w:tcPr>
            <w:tcW w:w="3543"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مانند آسیب به جاده، برق، آب، مدرسه و ....</w:t>
            </w:r>
          </w:p>
        </w:tc>
        <w:tc>
          <w:tcPr>
            <w:tcW w:w="4252" w:type="dxa"/>
          </w:tcPr>
          <w:p w:rsidR="0086689D" w:rsidRDefault="0086689D" w:rsidP="0086689D">
            <w:pPr>
              <w:bidi/>
              <w:contextualSpacing/>
              <w:rPr>
                <w:rFonts w:cs="B Mitra"/>
                <w:sz w:val="24"/>
                <w:szCs w:val="24"/>
                <w:lang w:bidi="fa-IR"/>
              </w:rPr>
            </w:pPr>
          </w:p>
          <w:p w:rsidR="003C4613" w:rsidRPr="001C3614" w:rsidRDefault="003C4613" w:rsidP="003C4613">
            <w:pPr>
              <w:bidi/>
              <w:contextualSpacing/>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p>
        </w:tc>
        <w:tc>
          <w:tcPr>
            <w:tcW w:w="2279" w:type="dxa"/>
            <w:vAlign w:val="center"/>
          </w:tcPr>
          <w:p w:rsidR="0086689D" w:rsidRPr="001C3614" w:rsidRDefault="0086689D" w:rsidP="0086689D">
            <w:pPr>
              <w:bidi/>
              <w:contextualSpacing/>
              <w:rPr>
                <w:rFonts w:cs="B Mitra"/>
                <w:sz w:val="24"/>
                <w:szCs w:val="24"/>
                <w:lang w:bidi="fa-IR"/>
              </w:rPr>
            </w:pPr>
            <w:r>
              <w:rPr>
                <w:rFonts w:cs="B Mitra" w:hint="cs"/>
                <w:sz w:val="24"/>
                <w:szCs w:val="24"/>
                <w:rtl/>
                <w:lang w:bidi="fa-IR"/>
              </w:rPr>
              <w:t>آسیب به ساختمانهای مسکونی</w:t>
            </w:r>
          </w:p>
        </w:tc>
        <w:tc>
          <w:tcPr>
            <w:tcW w:w="3543" w:type="dxa"/>
            <w:vAlign w:val="center"/>
          </w:tcPr>
          <w:p w:rsidR="0086689D" w:rsidRPr="001C3614" w:rsidRDefault="0086689D" w:rsidP="0086689D">
            <w:pPr>
              <w:bidi/>
              <w:contextualSpacing/>
              <w:rPr>
                <w:rFonts w:cs="B Mitra"/>
                <w:sz w:val="24"/>
                <w:szCs w:val="24"/>
                <w:rtl/>
                <w:lang w:bidi="fa-IR"/>
              </w:rPr>
            </w:pPr>
          </w:p>
        </w:tc>
        <w:tc>
          <w:tcPr>
            <w:tcW w:w="4252" w:type="dxa"/>
          </w:tcPr>
          <w:p w:rsidR="0086689D" w:rsidRDefault="0086689D" w:rsidP="0086689D">
            <w:pPr>
              <w:bidi/>
              <w:contextualSpacing/>
              <w:rPr>
                <w:rFonts w:cs="B Mitra"/>
                <w:sz w:val="24"/>
                <w:szCs w:val="24"/>
                <w:lang w:bidi="fa-IR"/>
              </w:rPr>
            </w:pPr>
          </w:p>
          <w:p w:rsidR="003C4613" w:rsidRPr="001C3614" w:rsidRDefault="003C4613" w:rsidP="003C4613">
            <w:pPr>
              <w:bidi/>
              <w:contextualSpacing/>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t>11</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اقدامات مدیریتی انجام شده</w:t>
            </w:r>
          </w:p>
        </w:tc>
        <w:tc>
          <w:tcPr>
            <w:tcW w:w="3543"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مانند تشکیل کمیته بهداشت کارگروه و فعال سازی سامانه فرماندهی حادثه</w:t>
            </w:r>
          </w:p>
        </w:tc>
        <w:tc>
          <w:tcPr>
            <w:tcW w:w="4252" w:type="dxa"/>
          </w:tcPr>
          <w:p w:rsidR="0086689D" w:rsidRPr="001C3614" w:rsidRDefault="0086689D" w:rsidP="004360CE">
            <w:pPr>
              <w:bidi/>
              <w:contextualSpacing/>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t>12</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اقدامات بهداشتی انجام شده</w:t>
            </w:r>
          </w:p>
        </w:tc>
        <w:tc>
          <w:tcPr>
            <w:tcW w:w="3543"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w:t>
            </w:r>
          </w:p>
        </w:tc>
        <w:tc>
          <w:tcPr>
            <w:tcW w:w="4252" w:type="dxa"/>
          </w:tcPr>
          <w:p w:rsidR="0086689D" w:rsidRDefault="0086689D" w:rsidP="003A1C89">
            <w:pPr>
              <w:contextualSpacing/>
              <w:jc w:val="right"/>
              <w:rPr>
                <w:rFonts w:cs="B Mitra"/>
                <w:sz w:val="24"/>
                <w:szCs w:val="24"/>
                <w:lang w:bidi="fa-IR"/>
              </w:rPr>
            </w:pPr>
          </w:p>
          <w:p w:rsidR="003C4613" w:rsidRDefault="003C4613" w:rsidP="003A1C89">
            <w:pPr>
              <w:contextualSpacing/>
              <w:jc w:val="right"/>
              <w:rPr>
                <w:rFonts w:cs="B Mitra"/>
                <w:sz w:val="24"/>
                <w:szCs w:val="24"/>
                <w:lang w:bidi="fa-IR"/>
              </w:rPr>
            </w:pPr>
          </w:p>
          <w:p w:rsidR="003C4613" w:rsidRDefault="003C4613" w:rsidP="003A1C89">
            <w:pPr>
              <w:contextualSpacing/>
              <w:jc w:val="right"/>
              <w:rPr>
                <w:rFonts w:cs="B Mitra"/>
                <w:sz w:val="24"/>
                <w:szCs w:val="24"/>
                <w:lang w:bidi="fa-IR"/>
              </w:rPr>
            </w:pPr>
          </w:p>
          <w:p w:rsidR="003C4613" w:rsidRPr="001C3614" w:rsidRDefault="003C4613" w:rsidP="003A1C89">
            <w:pPr>
              <w:contextualSpacing/>
              <w:jc w:val="right"/>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lastRenderedPageBreak/>
              <w:t>13</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اقدامات سایر سازمان ها</w:t>
            </w:r>
          </w:p>
        </w:tc>
        <w:tc>
          <w:tcPr>
            <w:tcW w:w="3543"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مانند هلال احمر، استانداری و ...</w:t>
            </w:r>
          </w:p>
        </w:tc>
        <w:tc>
          <w:tcPr>
            <w:tcW w:w="4252" w:type="dxa"/>
          </w:tcPr>
          <w:p w:rsidR="0086689D" w:rsidRPr="003A1C89" w:rsidRDefault="0086689D" w:rsidP="00300AF2">
            <w:pPr>
              <w:pStyle w:val="ListParagraph"/>
              <w:numPr>
                <w:ilvl w:val="0"/>
                <w:numId w:val="3"/>
              </w:numPr>
              <w:bidi/>
              <w:jc w:val="both"/>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t>14</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 xml:space="preserve">مهمترین نیازهای بهداشتی </w:t>
            </w:r>
          </w:p>
        </w:tc>
        <w:tc>
          <w:tcPr>
            <w:tcW w:w="3543" w:type="dxa"/>
            <w:vAlign w:val="center"/>
          </w:tcPr>
          <w:p w:rsidR="0086689D" w:rsidRPr="001C3614" w:rsidRDefault="00751300" w:rsidP="0086689D">
            <w:pPr>
              <w:bidi/>
              <w:contextualSpacing/>
              <w:rPr>
                <w:rFonts w:cs="B Mitra"/>
                <w:sz w:val="24"/>
                <w:szCs w:val="24"/>
                <w:rtl/>
                <w:lang w:bidi="fa-IR"/>
              </w:rPr>
            </w:pPr>
            <w:r>
              <w:rPr>
                <w:rFonts w:cs="B Mitra" w:hint="cs"/>
                <w:sz w:val="24"/>
                <w:szCs w:val="24"/>
                <w:rtl/>
                <w:lang w:bidi="fa-IR"/>
              </w:rPr>
              <w:t>بر اساس دستورالعمل گروهای درگیر بیماریها،بهداشت محیط و حرفه ای</w:t>
            </w:r>
          </w:p>
        </w:tc>
        <w:tc>
          <w:tcPr>
            <w:tcW w:w="4252" w:type="dxa"/>
          </w:tcPr>
          <w:p w:rsidR="00751300" w:rsidRPr="001C3614" w:rsidRDefault="00751300" w:rsidP="00751300">
            <w:pPr>
              <w:bidi/>
              <w:contextualSpacing/>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t>15</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نیازهایی که باید فورا از سطح بالاتر پیگیری یا تامین شوند</w:t>
            </w:r>
          </w:p>
        </w:tc>
        <w:tc>
          <w:tcPr>
            <w:tcW w:w="3543"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می توانید از فرم براورد نیاز نیز استفاده کنید. آنرا ضمیمه این فرم نمایید.</w:t>
            </w:r>
          </w:p>
        </w:tc>
        <w:tc>
          <w:tcPr>
            <w:tcW w:w="4252" w:type="dxa"/>
          </w:tcPr>
          <w:p w:rsidR="0086689D" w:rsidRPr="001C3614" w:rsidRDefault="0086689D" w:rsidP="0086689D">
            <w:pPr>
              <w:bidi/>
              <w:contextualSpacing/>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t>16</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احتمال وقوع مخاطرات بعدی در منطقه</w:t>
            </w:r>
          </w:p>
        </w:tc>
        <w:tc>
          <w:tcPr>
            <w:tcW w:w="3543"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مانند شکست سد متعاقب زلزله</w:t>
            </w:r>
            <w:r w:rsidR="00751300">
              <w:rPr>
                <w:rFonts w:cs="B Mitra" w:hint="cs"/>
                <w:sz w:val="24"/>
                <w:szCs w:val="24"/>
                <w:rtl/>
                <w:lang w:bidi="fa-IR"/>
              </w:rPr>
              <w:t xml:space="preserve"> و یا شکست شبکه آبرسانی و یا جابجایی لایه های حوزه آبهای زیر زمینی</w:t>
            </w:r>
            <w:r w:rsidRPr="001C3614">
              <w:rPr>
                <w:rFonts w:cs="B Mitra" w:hint="cs"/>
                <w:sz w:val="24"/>
                <w:szCs w:val="24"/>
                <w:rtl/>
                <w:lang w:bidi="fa-IR"/>
              </w:rPr>
              <w:t xml:space="preserve"> </w:t>
            </w:r>
          </w:p>
        </w:tc>
        <w:tc>
          <w:tcPr>
            <w:tcW w:w="4252" w:type="dxa"/>
          </w:tcPr>
          <w:p w:rsidR="0086689D" w:rsidRPr="001C3614" w:rsidRDefault="0086689D" w:rsidP="003A1C89">
            <w:pPr>
              <w:bidi/>
              <w:contextualSpacing/>
              <w:rPr>
                <w:rFonts w:cs="B Mitra"/>
                <w:sz w:val="24"/>
                <w:szCs w:val="24"/>
                <w:rtl/>
                <w:lang w:bidi="fa-IR"/>
              </w:rPr>
            </w:pPr>
          </w:p>
        </w:tc>
      </w:tr>
      <w:tr w:rsidR="0086689D" w:rsidTr="00667E94">
        <w:trPr>
          <w:jc w:val="center"/>
        </w:trPr>
        <w:tc>
          <w:tcPr>
            <w:tcW w:w="678" w:type="dxa"/>
            <w:vAlign w:val="center"/>
          </w:tcPr>
          <w:p w:rsidR="0086689D" w:rsidRPr="001C3614" w:rsidRDefault="0086689D" w:rsidP="0086689D">
            <w:pPr>
              <w:bidi/>
              <w:contextualSpacing/>
              <w:jc w:val="center"/>
              <w:rPr>
                <w:rFonts w:cs="B Mitra"/>
                <w:sz w:val="24"/>
                <w:szCs w:val="24"/>
                <w:rtl/>
                <w:lang w:bidi="fa-IR"/>
              </w:rPr>
            </w:pPr>
            <w:r w:rsidRPr="001C3614">
              <w:rPr>
                <w:rFonts w:cs="B Mitra" w:hint="cs"/>
                <w:sz w:val="24"/>
                <w:szCs w:val="24"/>
                <w:rtl/>
                <w:lang w:bidi="fa-IR"/>
              </w:rPr>
              <w:t>17</w:t>
            </w:r>
          </w:p>
        </w:tc>
        <w:tc>
          <w:tcPr>
            <w:tcW w:w="2279"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 xml:space="preserve">سایر موارد مهم </w:t>
            </w:r>
          </w:p>
        </w:tc>
        <w:tc>
          <w:tcPr>
            <w:tcW w:w="3543" w:type="dxa"/>
            <w:vAlign w:val="center"/>
          </w:tcPr>
          <w:p w:rsidR="0086689D" w:rsidRPr="001C3614" w:rsidRDefault="0086689D" w:rsidP="0086689D">
            <w:pPr>
              <w:bidi/>
              <w:contextualSpacing/>
              <w:rPr>
                <w:rFonts w:cs="B Mitra"/>
                <w:sz w:val="24"/>
                <w:szCs w:val="24"/>
                <w:rtl/>
                <w:lang w:bidi="fa-IR"/>
              </w:rPr>
            </w:pPr>
            <w:r w:rsidRPr="001C3614">
              <w:rPr>
                <w:rFonts w:cs="B Mitra" w:hint="cs"/>
                <w:sz w:val="24"/>
                <w:szCs w:val="24"/>
                <w:rtl/>
                <w:lang w:bidi="fa-IR"/>
              </w:rPr>
              <w:t>لطفا ذکر نمایید</w:t>
            </w:r>
          </w:p>
        </w:tc>
        <w:tc>
          <w:tcPr>
            <w:tcW w:w="4252" w:type="dxa"/>
          </w:tcPr>
          <w:p w:rsidR="0086689D" w:rsidRDefault="0086689D" w:rsidP="0086689D">
            <w:pPr>
              <w:bidi/>
              <w:contextualSpacing/>
              <w:rPr>
                <w:rFonts w:cs="B Mitra"/>
                <w:sz w:val="24"/>
                <w:szCs w:val="24"/>
                <w:lang w:bidi="fa-IR"/>
              </w:rPr>
            </w:pPr>
          </w:p>
          <w:p w:rsidR="003C4613" w:rsidRDefault="003C4613" w:rsidP="003C4613">
            <w:pPr>
              <w:bidi/>
              <w:contextualSpacing/>
              <w:rPr>
                <w:rFonts w:cs="B Mitra"/>
                <w:sz w:val="24"/>
                <w:szCs w:val="24"/>
                <w:lang w:bidi="fa-IR"/>
              </w:rPr>
            </w:pPr>
          </w:p>
          <w:p w:rsidR="003C4613" w:rsidRDefault="003C4613" w:rsidP="003C4613">
            <w:pPr>
              <w:bidi/>
              <w:contextualSpacing/>
              <w:rPr>
                <w:rFonts w:cs="B Mitra"/>
                <w:sz w:val="24"/>
                <w:szCs w:val="24"/>
                <w:lang w:bidi="fa-IR"/>
              </w:rPr>
            </w:pPr>
          </w:p>
          <w:p w:rsidR="003C4613" w:rsidRDefault="003C4613" w:rsidP="003C4613">
            <w:pPr>
              <w:bidi/>
              <w:contextualSpacing/>
              <w:rPr>
                <w:rFonts w:cs="B Mitra"/>
                <w:sz w:val="24"/>
                <w:szCs w:val="24"/>
                <w:lang w:bidi="fa-IR"/>
              </w:rPr>
            </w:pPr>
          </w:p>
          <w:p w:rsidR="003C4613" w:rsidRDefault="003C4613" w:rsidP="003C4613">
            <w:pPr>
              <w:bidi/>
              <w:contextualSpacing/>
              <w:rPr>
                <w:rFonts w:cs="B Mitra"/>
                <w:sz w:val="24"/>
                <w:szCs w:val="24"/>
                <w:lang w:bidi="fa-IR"/>
              </w:rPr>
            </w:pPr>
          </w:p>
          <w:p w:rsidR="003C4613" w:rsidRPr="001C3614" w:rsidRDefault="003C4613" w:rsidP="003C4613">
            <w:pPr>
              <w:bidi/>
              <w:contextualSpacing/>
              <w:rPr>
                <w:rFonts w:cs="B Mitra"/>
                <w:sz w:val="24"/>
                <w:szCs w:val="24"/>
                <w:lang w:bidi="fa-IR"/>
              </w:rPr>
            </w:pPr>
          </w:p>
        </w:tc>
      </w:tr>
    </w:tbl>
    <w:p w:rsidR="00667E94" w:rsidRDefault="00667E94" w:rsidP="00082CFD">
      <w:pPr>
        <w:bidi/>
        <w:spacing w:after="0" w:line="240" w:lineRule="auto"/>
        <w:contextualSpacing/>
        <w:jc w:val="center"/>
        <w:rPr>
          <w:rFonts w:cs="B Mitra"/>
          <w:b/>
          <w:bCs/>
          <w:sz w:val="24"/>
          <w:szCs w:val="24"/>
          <w:rtl/>
          <w:lang w:bidi="fa-IR"/>
        </w:rPr>
      </w:pPr>
    </w:p>
    <w:p w:rsidR="003C4613" w:rsidRDefault="00667E94" w:rsidP="003C4613">
      <w:pPr>
        <w:bidi/>
        <w:spacing w:after="0" w:line="240" w:lineRule="auto"/>
        <w:contextualSpacing/>
        <w:rPr>
          <w:rFonts w:cs="B Mitra"/>
          <w:b/>
          <w:bCs/>
          <w:sz w:val="24"/>
          <w:szCs w:val="24"/>
          <w:lang w:bidi="fa-IR"/>
        </w:rPr>
      </w:pPr>
      <w:r w:rsidRPr="00141022">
        <w:rPr>
          <w:rFonts w:cs="B Mitra" w:hint="cs"/>
          <w:b/>
          <w:bCs/>
          <w:sz w:val="24"/>
          <w:szCs w:val="24"/>
          <w:rtl/>
          <w:lang w:bidi="fa-IR"/>
        </w:rPr>
        <w:t>نام و نام خانوادگی تهیه کننده گزارش:</w:t>
      </w:r>
      <w:r>
        <w:rPr>
          <w:rFonts w:cs="B Mitra"/>
          <w:b/>
          <w:bCs/>
          <w:sz w:val="24"/>
          <w:szCs w:val="24"/>
          <w:lang w:bidi="fa-IR"/>
        </w:rPr>
        <w:tab/>
      </w:r>
      <w:r w:rsidRPr="00141022">
        <w:rPr>
          <w:rFonts w:cs="B Mitra" w:hint="cs"/>
          <w:b/>
          <w:bCs/>
          <w:sz w:val="24"/>
          <w:szCs w:val="24"/>
          <w:rtl/>
          <w:lang w:bidi="fa-IR"/>
        </w:rPr>
        <w:t>تلفن تماس:</w:t>
      </w:r>
      <w:r>
        <w:rPr>
          <w:rFonts w:cs="B Mitra"/>
          <w:b/>
          <w:bCs/>
          <w:sz w:val="24"/>
          <w:szCs w:val="24"/>
          <w:lang w:bidi="fa-IR"/>
        </w:rPr>
        <w:tab/>
      </w:r>
      <w:r>
        <w:rPr>
          <w:rFonts w:cs="B Mitra"/>
          <w:b/>
          <w:bCs/>
          <w:sz w:val="24"/>
          <w:szCs w:val="24"/>
          <w:lang w:bidi="fa-IR"/>
        </w:rPr>
        <w:tab/>
      </w:r>
      <w:r>
        <w:rPr>
          <w:rFonts w:cs="B Mitra"/>
          <w:b/>
          <w:bCs/>
          <w:sz w:val="24"/>
          <w:szCs w:val="24"/>
          <w:lang w:bidi="fa-IR"/>
        </w:rPr>
        <w:tab/>
      </w:r>
      <w:r w:rsidRPr="00141022">
        <w:rPr>
          <w:rFonts w:cs="B Mitra" w:hint="cs"/>
          <w:b/>
          <w:bCs/>
          <w:sz w:val="24"/>
          <w:szCs w:val="24"/>
          <w:rtl/>
          <w:lang w:bidi="fa-IR"/>
        </w:rPr>
        <w:t>شماره موبایل:</w:t>
      </w:r>
      <w:r>
        <w:rPr>
          <w:rFonts w:cs="B Mitra"/>
          <w:b/>
          <w:bCs/>
          <w:sz w:val="24"/>
          <w:szCs w:val="24"/>
          <w:lang w:bidi="fa-IR"/>
        </w:rPr>
        <w:tab/>
      </w:r>
    </w:p>
    <w:p w:rsidR="003C4613" w:rsidRDefault="003C4613" w:rsidP="003C4613">
      <w:pPr>
        <w:bidi/>
        <w:spacing w:after="0" w:line="240" w:lineRule="auto"/>
        <w:contextualSpacing/>
        <w:rPr>
          <w:rFonts w:cs="B Mitra"/>
          <w:b/>
          <w:bCs/>
          <w:sz w:val="24"/>
          <w:szCs w:val="24"/>
          <w:lang w:bidi="fa-IR"/>
        </w:rPr>
      </w:pPr>
    </w:p>
    <w:p w:rsidR="008E7FBF" w:rsidRDefault="00667E94" w:rsidP="003C4613">
      <w:pPr>
        <w:bidi/>
        <w:spacing w:after="0" w:line="240" w:lineRule="auto"/>
        <w:contextualSpacing/>
        <w:rPr>
          <w:rFonts w:cs="B Mitra"/>
          <w:b/>
          <w:bCs/>
          <w:sz w:val="24"/>
          <w:szCs w:val="24"/>
          <w:rtl/>
          <w:lang w:bidi="fa-IR"/>
        </w:rPr>
      </w:pPr>
      <w:r w:rsidRPr="00141022">
        <w:rPr>
          <w:rFonts w:cs="B Mitra" w:hint="cs"/>
          <w:b/>
          <w:bCs/>
          <w:sz w:val="24"/>
          <w:szCs w:val="24"/>
          <w:rtl/>
          <w:lang w:bidi="fa-IR"/>
        </w:rPr>
        <w:t>امضا:</w:t>
      </w:r>
    </w:p>
    <w:p w:rsidR="004360CE" w:rsidRDefault="004360CE" w:rsidP="004360CE">
      <w:pPr>
        <w:bidi/>
        <w:spacing w:after="0" w:line="240" w:lineRule="auto"/>
        <w:contextualSpacing/>
        <w:rPr>
          <w:rFonts w:cs="B Mitra"/>
          <w:b/>
          <w:bCs/>
          <w:sz w:val="24"/>
          <w:szCs w:val="24"/>
          <w:rtl/>
          <w:lang w:bidi="fa-IR"/>
        </w:rPr>
      </w:pPr>
    </w:p>
    <w:p w:rsidR="00300AF2" w:rsidRDefault="00300AF2" w:rsidP="00300AF2">
      <w:pPr>
        <w:bidi/>
        <w:spacing w:after="0" w:line="240" w:lineRule="auto"/>
        <w:contextualSpacing/>
        <w:rPr>
          <w:rFonts w:cs="B Mitra"/>
          <w:b/>
          <w:bCs/>
          <w:sz w:val="24"/>
          <w:szCs w:val="24"/>
          <w:rtl/>
          <w:lang w:bidi="fa-IR"/>
        </w:rPr>
      </w:pPr>
    </w:p>
    <w:sectPr w:rsidR="00300AF2" w:rsidSect="00CB753E">
      <w:pgSz w:w="12240" w:h="15840"/>
      <w:pgMar w:top="426" w:right="720" w:bottom="426"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5DC6"/>
    <w:multiLevelType w:val="hybridMultilevel"/>
    <w:tmpl w:val="6B74B256"/>
    <w:lvl w:ilvl="0" w:tplc="AC2CACD2">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24CBE"/>
    <w:multiLevelType w:val="hybridMultilevel"/>
    <w:tmpl w:val="D34212D6"/>
    <w:lvl w:ilvl="0" w:tplc="7F2C5590">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208FB"/>
    <w:multiLevelType w:val="hybridMultilevel"/>
    <w:tmpl w:val="B394D188"/>
    <w:lvl w:ilvl="0" w:tplc="D16A8C3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E94"/>
    <w:rsid w:val="00082CFD"/>
    <w:rsid w:val="000944D9"/>
    <w:rsid w:val="000D25E8"/>
    <w:rsid w:val="000D5C14"/>
    <w:rsid w:val="00134BE4"/>
    <w:rsid w:val="001728D1"/>
    <w:rsid w:val="001A7D5F"/>
    <w:rsid w:val="001D00C1"/>
    <w:rsid w:val="001D225F"/>
    <w:rsid w:val="001E0B02"/>
    <w:rsid w:val="0027524A"/>
    <w:rsid w:val="00287470"/>
    <w:rsid w:val="00300AF2"/>
    <w:rsid w:val="00351530"/>
    <w:rsid w:val="003A1C89"/>
    <w:rsid w:val="003C4613"/>
    <w:rsid w:val="003D4B21"/>
    <w:rsid w:val="003F1631"/>
    <w:rsid w:val="00407CF4"/>
    <w:rsid w:val="00414787"/>
    <w:rsid w:val="004360CE"/>
    <w:rsid w:val="00441261"/>
    <w:rsid w:val="00442243"/>
    <w:rsid w:val="00457921"/>
    <w:rsid w:val="004607BC"/>
    <w:rsid w:val="004F3051"/>
    <w:rsid w:val="00542841"/>
    <w:rsid w:val="005513AD"/>
    <w:rsid w:val="00570233"/>
    <w:rsid w:val="00585055"/>
    <w:rsid w:val="005C5692"/>
    <w:rsid w:val="00640F87"/>
    <w:rsid w:val="00667E94"/>
    <w:rsid w:val="006B66C0"/>
    <w:rsid w:val="00751300"/>
    <w:rsid w:val="00773C27"/>
    <w:rsid w:val="007752EE"/>
    <w:rsid w:val="00796E8C"/>
    <w:rsid w:val="007F1D1C"/>
    <w:rsid w:val="007F2A87"/>
    <w:rsid w:val="00816BA6"/>
    <w:rsid w:val="00833BD2"/>
    <w:rsid w:val="0086689D"/>
    <w:rsid w:val="008E04A2"/>
    <w:rsid w:val="008E143D"/>
    <w:rsid w:val="008E7FBF"/>
    <w:rsid w:val="00934679"/>
    <w:rsid w:val="009935FF"/>
    <w:rsid w:val="009A4B64"/>
    <w:rsid w:val="009B5A49"/>
    <w:rsid w:val="009D050A"/>
    <w:rsid w:val="009E788A"/>
    <w:rsid w:val="00A626F1"/>
    <w:rsid w:val="00AC0A77"/>
    <w:rsid w:val="00B15947"/>
    <w:rsid w:val="00BA3A7A"/>
    <w:rsid w:val="00C32E82"/>
    <w:rsid w:val="00C359B9"/>
    <w:rsid w:val="00C371E1"/>
    <w:rsid w:val="00C7421A"/>
    <w:rsid w:val="00CB753E"/>
    <w:rsid w:val="00CD3F89"/>
    <w:rsid w:val="00CE3877"/>
    <w:rsid w:val="00CE71C0"/>
    <w:rsid w:val="00D07AD3"/>
    <w:rsid w:val="00D22C04"/>
    <w:rsid w:val="00D278A3"/>
    <w:rsid w:val="00DA29CB"/>
    <w:rsid w:val="00E12875"/>
    <w:rsid w:val="00E21196"/>
    <w:rsid w:val="00E861D6"/>
    <w:rsid w:val="00EC6452"/>
    <w:rsid w:val="00ED6D45"/>
    <w:rsid w:val="00EF305E"/>
    <w:rsid w:val="00EF59CD"/>
    <w:rsid w:val="00F06A37"/>
    <w:rsid w:val="00F735AE"/>
    <w:rsid w:val="00FA17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9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E94"/>
    <w:pPr>
      <w:ind w:left="720"/>
      <w:contextualSpacing/>
    </w:pPr>
    <w:rPr>
      <w:rFonts w:eastAsia="Times New Roman"/>
    </w:rPr>
  </w:style>
  <w:style w:type="character" w:styleId="Hyperlink">
    <w:name w:val="Hyperlink"/>
    <w:basedOn w:val="DefaultParagraphFont"/>
    <w:uiPriority w:val="99"/>
    <w:unhideWhenUsed/>
    <w:rsid w:val="00B15947"/>
    <w:rPr>
      <w:color w:val="0000FF"/>
      <w:u w:val="single"/>
    </w:rPr>
  </w:style>
  <w:style w:type="paragraph" w:styleId="BalloonText">
    <w:name w:val="Balloon Text"/>
    <w:basedOn w:val="Normal"/>
    <w:link w:val="BalloonTextChar"/>
    <w:uiPriority w:val="99"/>
    <w:semiHidden/>
    <w:unhideWhenUsed/>
    <w:rsid w:val="0040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F4"/>
    <w:rPr>
      <w:rFonts w:ascii="Tahoma" w:eastAsia="Calibri" w:hAnsi="Tahoma" w:cs="Tahoma"/>
      <w:sz w:val="16"/>
      <w:szCs w:val="16"/>
    </w:rPr>
  </w:style>
  <w:style w:type="paragraph" w:styleId="NormalWeb">
    <w:name w:val="Normal (Web)"/>
    <w:basedOn w:val="Normal"/>
    <w:uiPriority w:val="99"/>
    <w:semiHidden/>
    <w:unhideWhenUsed/>
    <w:rsid w:val="001A7D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9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E94"/>
    <w:pPr>
      <w:ind w:left="720"/>
      <w:contextualSpacing/>
    </w:pPr>
    <w:rPr>
      <w:rFonts w:eastAsia="Times New Roman"/>
    </w:rPr>
  </w:style>
  <w:style w:type="character" w:styleId="Hyperlink">
    <w:name w:val="Hyperlink"/>
    <w:basedOn w:val="DefaultParagraphFont"/>
    <w:uiPriority w:val="99"/>
    <w:unhideWhenUsed/>
    <w:rsid w:val="00B15947"/>
    <w:rPr>
      <w:color w:val="0000FF"/>
      <w:u w:val="single"/>
    </w:rPr>
  </w:style>
  <w:style w:type="paragraph" w:styleId="BalloonText">
    <w:name w:val="Balloon Text"/>
    <w:basedOn w:val="Normal"/>
    <w:link w:val="BalloonTextChar"/>
    <w:uiPriority w:val="99"/>
    <w:semiHidden/>
    <w:unhideWhenUsed/>
    <w:rsid w:val="0040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F4"/>
    <w:rPr>
      <w:rFonts w:ascii="Tahoma" w:eastAsia="Calibri" w:hAnsi="Tahoma" w:cs="Tahoma"/>
      <w:sz w:val="16"/>
      <w:szCs w:val="16"/>
    </w:rPr>
  </w:style>
  <w:style w:type="paragraph" w:styleId="NormalWeb">
    <w:name w:val="Normal (Web)"/>
    <w:basedOn w:val="Normal"/>
    <w:uiPriority w:val="99"/>
    <w:semiHidden/>
    <w:unhideWhenUsed/>
    <w:rsid w:val="001A7D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4070437">
      <w:bodyDiv w:val="1"/>
      <w:marLeft w:val="0"/>
      <w:marRight w:val="0"/>
      <w:marTop w:val="0"/>
      <w:marBottom w:val="0"/>
      <w:divBdr>
        <w:top w:val="none" w:sz="0" w:space="0" w:color="auto"/>
        <w:left w:val="none" w:sz="0" w:space="0" w:color="auto"/>
        <w:bottom w:val="none" w:sz="0" w:space="0" w:color="auto"/>
        <w:right w:val="none" w:sz="0" w:space="0" w:color="auto"/>
      </w:divBdr>
      <w:divsChild>
        <w:div w:id="1493107363">
          <w:marLeft w:val="0"/>
          <w:marRight w:val="0"/>
          <w:marTop w:val="0"/>
          <w:marBottom w:val="0"/>
          <w:divBdr>
            <w:top w:val="none" w:sz="0" w:space="0" w:color="auto"/>
            <w:left w:val="none" w:sz="0" w:space="0" w:color="auto"/>
            <w:bottom w:val="none" w:sz="0" w:space="0" w:color="auto"/>
            <w:right w:val="none" w:sz="0" w:space="0" w:color="auto"/>
          </w:divBdr>
          <w:divsChild>
            <w:div w:id="126162718">
              <w:marLeft w:val="0"/>
              <w:marRight w:val="0"/>
              <w:marTop w:val="0"/>
              <w:marBottom w:val="0"/>
              <w:divBdr>
                <w:top w:val="none" w:sz="0" w:space="0" w:color="auto"/>
                <w:left w:val="none" w:sz="0" w:space="0" w:color="auto"/>
                <w:bottom w:val="none" w:sz="0" w:space="0" w:color="auto"/>
                <w:right w:val="none" w:sz="0" w:space="0" w:color="auto"/>
              </w:divBdr>
              <w:divsChild>
                <w:div w:id="21010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51217">
      <w:bodyDiv w:val="1"/>
      <w:marLeft w:val="0"/>
      <w:marRight w:val="0"/>
      <w:marTop w:val="0"/>
      <w:marBottom w:val="0"/>
      <w:divBdr>
        <w:top w:val="none" w:sz="0" w:space="0" w:color="auto"/>
        <w:left w:val="none" w:sz="0" w:space="0" w:color="auto"/>
        <w:bottom w:val="none" w:sz="0" w:space="0" w:color="auto"/>
        <w:right w:val="none" w:sz="0" w:space="0" w:color="auto"/>
      </w:divBdr>
    </w:div>
    <w:div w:id="1839999750">
      <w:bodyDiv w:val="1"/>
      <w:marLeft w:val="0"/>
      <w:marRight w:val="0"/>
      <w:marTop w:val="0"/>
      <w:marBottom w:val="0"/>
      <w:divBdr>
        <w:top w:val="none" w:sz="0" w:space="0" w:color="auto"/>
        <w:left w:val="none" w:sz="0" w:space="0" w:color="auto"/>
        <w:bottom w:val="none" w:sz="0" w:space="0" w:color="auto"/>
        <w:right w:val="none" w:sz="0" w:space="0" w:color="auto"/>
      </w:divBdr>
    </w:div>
    <w:div w:id="19728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سلطاني آقاي جواد</dc:creator>
  <cp:lastModifiedBy>Udr</cp:lastModifiedBy>
  <cp:revision>6</cp:revision>
  <dcterms:created xsi:type="dcterms:W3CDTF">2015-05-07T09:35:00Z</dcterms:created>
  <dcterms:modified xsi:type="dcterms:W3CDTF">2015-05-11T20:17:00Z</dcterms:modified>
</cp:coreProperties>
</file>